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B7" w:rsidRDefault="000D6BEA">
      <w:r>
        <w:rPr>
          <w:rFonts w:ascii="Arial" w:hAnsi="Arial" w:cs="Arial"/>
          <w:color w:val="222222"/>
          <w:shd w:val="clear" w:color="auto" w:fill="FFFFFF"/>
        </w:rPr>
        <w:t>Subject: NIH/NIDA T32 Postdoctoral Fellowship at the University of Pennsylvania School of Medicine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OPEN for IMMEDIATE APPLICATIONS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*NIH/NIDA T32 Translational Addiction Research Fellowship Program at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University of Pennsylvania School of Medicine*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Post-doctoral applications are invited for training in the NIH-NIDA T32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Translational Addiction Research Fellowship Program within the Department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of Psychiatry at the University of Pennsylvania School of Medicine.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translational emphasis of the program is reflected both in the didactics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mentoring structure, with each trainee receiving exposure both to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preclinical and clinical science in addiction. The addiction research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laboratories at Penn offer a wide range of training opportunities,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including: brain PET and MRI imaging of vulnerabilities to relapse (e.g.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heightened limbic response to drug cues; impaired decision-making, etc.),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human laboratory studies of candidate addiction medications and nutritional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interventions, genetic and pharmacologic modulators in neuroimaging, brain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measures as predictors of medication and treatment response, and clinical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trials testing novel medications for cocaine, opiate, nicotine, 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marijuana addictions. Successful candidates will evidence good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communication skills, technical expertise (including prior experience with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imaging tools), and a strong desire for research dissemination (e.g.,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publication). We welcome applications from individuals with prior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computational imaging expertise, especially individuals with training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biostatistics, statistics, and/or experience with ‘big data’. Post-doctoral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candidates will have completed an MD or PhD or equivalent degree 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biostatistics, statistics, biomedical engineering/signal processing,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neuroscience, psychology, biology, chemistry, pharmacology, or related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discipline.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University of Pennsylvania is an Equal Opportunity/Affirmative Action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Employer. Minorities and women are strongly encouraged to apply. *US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Citizenship or Permanent Resident status (green card) is required*.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Applications will be considered until the positions are filled. Please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e-mail a CV, a one-page letter of your interests, and the names and contact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information of 3 references to the T32 Training Directors, Drs. Anna Rose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Childress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childress@pennmedicine.upenn.edu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 and Julie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Blendy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Blendy@pennmedicine.upenn.edu</w:t>
        </w:r>
      </w:hyperlink>
      <w:r>
        <w:rPr>
          <w:rFonts w:ascii="Arial" w:hAnsi="Arial" w:cs="Arial"/>
          <w:color w:val="222222"/>
          <w:shd w:val="clear" w:color="auto" w:fill="FFFFFF"/>
        </w:rPr>
        <w:t>).</w:t>
      </w:r>
      <w:bookmarkStart w:id="0" w:name="_GoBack"/>
      <w:bookmarkEnd w:id="0"/>
    </w:p>
    <w:sectPr w:rsidR="00C32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A"/>
    <w:rsid w:val="000D6BEA"/>
    <w:rsid w:val="008D5094"/>
    <w:rsid w:val="00A02351"/>
    <w:rsid w:val="00B20153"/>
    <w:rsid w:val="00C32AB7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A2E12-8612-4E11-8D41-E8FC9EF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ndy@pennmedicine.upenn.edu" TargetMode="External"/><Relationship Id="rId4" Type="http://schemas.openxmlformats.org/officeDocument/2006/relationships/hyperlink" Target="mailto:childress@pennmedicine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Mingrui</dc:creator>
  <cp:keywords/>
  <dc:description/>
  <cp:lastModifiedBy>Xia Mingrui</cp:lastModifiedBy>
  <cp:revision>1</cp:revision>
  <dcterms:created xsi:type="dcterms:W3CDTF">2022-04-28T00:02:00Z</dcterms:created>
  <dcterms:modified xsi:type="dcterms:W3CDTF">2022-04-28T00:03:00Z</dcterms:modified>
</cp:coreProperties>
</file>